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3.xml"/>
  <Override ContentType="application/vnd.openxmlformats-officedocument.wordprocessingml.footer+xml" PartName="/word/footer2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3.xml"/>
  <Override ContentType="application/vnd.openxmlformats-officedocument.wordprocessingml.header+xml" PartName="/word/header2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pStyle w:val="Heading1"/>
        <w:jc w:val="center"/>
        <w:rPr>
          <w:b w:val="1"/>
          <w:color w:val="000000"/>
        </w:rPr>
      </w:pPr>
      <w:r w:rsidDel="00000000" w:rsidR="00000000" w:rsidRPr="00000000">
        <w:rPr>
          <w:b w:val="1"/>
          <w:color w:val="000000"/>
          <w:rtl w:val="0"/>
        </w:rPr>
        <w:t xml:space="preserve">Tajuk Dokumen Panduan: </w:t>
      </w:r>
    </w:p>
    <w:p w:rsidR="00000000" w:rsidDel="00000000" w:rsidP="00000000" w:rsidRDefault="00000000" w:rsidRPr="00000000" w14:paraId="00000002">
      <w:pPr>
        <w:ind w:left="1418" w:firstLine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ind w:left="1418" w:firstLine="0"/>
        <w:rPr/>
      </w:pPr>
      <w:bookmarkStart w:colFirst="0" w:colLast="0" w:name="_heading=h.lcvnr02xghne" w:id="0"/>
      <w:bookmarkEnd w:id="0"/>
      <w:r w:rsidDel="00000000" w:rsidR="00000000" w:rsidRPr="00000000">
        <w:rPr>
          <w:rtl w:val="0"/>
        </w:rPr>
        <w:t xml:space="preserve">Mohon Tuan/Puan untuk untuk mengisi maklumat dengan lengkap dan jelas jika terdapat komen atau maklum balas di dalam draf dokumen panduan.</w:t>
      </w:r>
    </w:p>
    <w:p w:rsidR="00000000" w:rsidDel="00000000" w:rsidP="00000000" w:rsidRDefault="00000000" w:rsidRPr="00000000" w14:paraId="00000004">
      <w:pPr>
        <w:spacing w:after="0" w:line="24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after="0" w:line="240" w:lineRule="auto"/>
        <w:ind w:left="1440" w:firstLine="0"/>
        <w:jc w:val="both"/>
        <w:rPr>
          <w:b w:val="1"/>
        </w:rPr>
      </w:pPr>
      <w:r w:rsidDel="00000000" w:rsidR="00000000" w:rsidRPr="00000000">
        <w:rPr>
          <w:b w:val="1"/>
          <w:rtl w:val="0"/>
        </w:rPr>
        <w:t xml:space="preserve">Maklum balas daripada: -</w:t>
      </w:r>
    </w:p>
    <w:p w:rsidR="00000000" w:rsidDel="00000000" w:rsidP="00000000" w:rsidRDefault="00000000" w:rsidRPr="00000000" w14:paraId="00000006">
      <w:pPr>
        <w:spacing w:after="0" w:line="240" w:lineRule="auto"/>
        <w:ind w:left="1440" w:firstLine="0"/>
        <w:jc w:val="both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spacing w:after="0" w:line="240" w:lineRule="auto"/>
        <w:ind w:left="1440" w:firstLine="0"/>
        <w:jc w:val="both"/>
        <w:rPr>
          <w:b w:val="1"/>
        </w:rPr>
      </w:pPr>
      <w:r w:rsidDel="00000000" w:rsidR="00000000" w:rsidRPr="00000000">
        <w:rPr>
          <w:b w:val="1"/>
          <w:rtl w:val="0"/>
        </w:rPr>
        <w:t xml:space="preserve">Nama: </w:t>
      </w:r>
    </w:p>
    <w:p w:rsidR="00000000" w:rsidDel="00000000" w:rsidP="00000000" w:rsidRDefault="00000000" w:rsidRPr="00000000" w14:paraId="00000008">
      <w:pPr>
        <w:spacing w:after="0" w:line="240" w:lineRule="auto"/>
        <w:ind w:left="1440" w:firstLine="0"/>
        <w:jc w:val="both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spacing w:after="0" w:line="240" w:lineRule="auto"/>
        <w:ind w:left="1440" w:firstLine="0"/>
        <w:jc w:val="both"/>
        <w:rPr>
          <w:b w:val="1"/>
        </w:rPr>
      </w:pPr>
      <w:r w:rsidDel="00000000" w:rsidR="00000000" w:rsidRPr="00000000">
        <w:rPr>
          <w:b w:val="1"/>
          <w:rtl w:val="0"/>
        </w:rPr>
        <w:t xml:space="preserve">Nama syarikat:</w:t>
      </w:r>
    </w:p>
    <w:p w:rsidR="00000000" w:rsidDel="00000000" w:rsidP="00000000" w:rsidRDefault="00000000" w:rsidRPr="00000000" w14:paraId="0000000A">
      <w:pPr>
        <w:spacing w:after="0" w:line="24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pacing w:after="0" w:line="240" w:lineRule="auto"/>
        <w:jc w:val="both"/>
        <w:rPr/>
      </w:pPr>
      <w:r w:rsidDel="00000000" w:rsidR="00000000" w:rsidRPr="00000000">
        <w:rPr>
          <w:rtl w:val="0"/>
        </w:rPr>
      </w:r>
    </w:p>
    <w:tbl>
      <w:tblPr>
        <w:tblStyle w:val="Table1"/>
        <w:tblW w:w="11157.0" w:type="dxa"/>
        <w:jc w:val="center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594"/>
        <w:gridCol w:w="2803"/>
        <w:gridCol w:w="4253"/>
        <w:gridCol w:w="3507"/>
        <w:tblGridChange w:id="0">
          <w:tblGrid>
            <w:gridCol w:w="594"/>
            <w:gridCol w:w="2803"/>
            <w:gridCol w:w="4253"/>
            <w:gridCol w:w="3507"/>
          </w:tblGrid>
        </w:tblGridChange>
      </w:tblGrid>
      <w:tr>
        <w:trPr>
          <w:cantSplit w:val="0"/>
          <w:trHeight w:val="611" w:hRule="atLeast"/>
          <w:tblHeader w:val="0"/>
        </w:trPr>
        <w:tc>
          <w:tcPr/>
          <w:p w:rsidR="00000000" w:rsidDel="00000000" w:rsidP="00000000" w:rsidRDefault="00000000" w:rsidRPr="00000000" w14:paraId="0000000C">
            <w:pPr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Bil </w:t>
            </w:r>
          </w:p>
        </w:tc>
        <w:tc>
          <w:tcPr/>
          <w:p w:rsidR="00000000" w:rsidDel="00000000" w:rsidP="00000000" w:rsidRDefault="00000000" w:rsidRPr="00000000" w14:paraId="0000000D">
            <w:pPr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Seksyen</w:t>
            </w:r>
          </w:p>
        </w:tc>
        <w:tc>
          <w:tcPr/>
          <w:p w:rsidR="00000000" w:rsidDel="00000000" w:rsidP="00000000" w:rsidRDefault="00000000" w:rsidRPr="00000000" w14:paraId="0000000E">
            <w:pPr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Komen Dan Rasional (jika ada, sila nyatakan komen dan rasional dengan jelas)</w:t>
            </w:r>
          </w:p>
        </w:tc>
        <w:tc>
          <w:tcPr/>
          <w:p w:rsidR="00000000" w:rsidDel="00000000" w:rsidP="00000000" w:rsidRDefault="00000000" w:rsidRPr="00000000" w14:paraId="0000000F">
            <w:pPr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Cadangan teks disemak/penambahbaikan</w:t>
            </w:r>
          </w:p>
        </w:tc>
      </w:tr>
      <w:tr>
        <w:trPr>
          <w:cantSplit w:val="0"/>
          <w:trHeight w:val="611" w:hRule="atLeast"/>
          <w:tblHeader w:val="0"/>
        </w:trPr>
        <w:tc>
          <w:tcPr/>
          <w:p w:rsidR="00000000" w:rsidDel="00000000" w:rsidP="00000000" w:rsidRDefault="00000000" w:rsidRPr="00000000" w14:paraId="00000010">
            <w:pPr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1">
            <w:pPr>
              <w:jc w:val="both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2">
            <w:pPr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3">
            <w:pPr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11" w:hRule="atLeast"/>
          <w:tblHeader w:val="0"/>
        </w:trPr>
        <w:tc>
          <w:tcPr/>
          <w:p w:rsidR="00000000" w:rsidDel="00000000" w:rsidP="00000000" w:rsidRDefault="00000000" w:rsidRPr="00000000" w14:paraId="00000014">
            <w:pPr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5">
            <w:pPr>
              <w:jc w:val="both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6">
            <w:pPr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7">
            <w:pPr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11" w:hRule="atLeast"/>
          <w:tblHeader w:val="0"/>
        </w:trPr>
        <w:tc>
          <w:tcPr/>
          <w:p w:rsidR="00000000" w:rsidDel="00000000" w:rsidP="00000000" w:rsidRDefault="00000000" w:rsidRPr="00000000" w14:paraId="00000018">
            <w:pPr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9">
            <w:pPr>
              <w:jc w:val="both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A">
            <w:pPr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B">
            <w:pPr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11" w:hRule="atLeast"/>
          <w:tblHeader w:val="0"/>
        </w:trPr>
        <w:tc>
          <w:tcPr/>
          <w:p w:rsidR="00000000" w:rsidDel="00000000" w:rsidP="00000000" w:rsidRDefault="00000000" w:rsidRPr="00000000" w14:paraId="0000001C">
            <w:pPr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D">
            <w:pPr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E">
            <w:pPr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F">
            <w:pPr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0">
      <w:pPr>
        <w:jc w:val="both"/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sectPr>
      <w:headerReference r:id="rId7" w:type="default"/>
      <w:headerReference r:id="rId8" w:type="first"/>
      <w:headerReference r:id="rId9" w:type="even"/>
      <w:footerReference r:id="rId10" w:type="default"/>
      <w:footerReference r:id="rId11" w:type="first"/>
      <w:footerReference r:id="rId12" w:type="even"/>
      <w:pgSz w:h="11906" w:w="16838" w:orient="landscape"/>
      <w:pgMar w:bottom="1440" w:top="1440" w:left="1440" w:right="1440" w:header="283" w:footer="57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Cambria"/>
  <w:font w:name="Georgia"/>
  <w:font w:name="Arial"/>
  <w:font w:name="Tahoma">
    <w:embedRegular w:fontKey="{00000000-0000-0000-0000-000000000000}" r:id="rId1" w:subsetted="0"/>
    <w:embedBold w:fontKey="{00000000-0000-0000-0000-000000000000}" r:id="rId2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30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13"/>
        <w:tab w:val="right" w:leader="none" w:pos="9026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footer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31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13"/>
        <w:tab w:val="right" w:leader="none" w:pos="9026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footer3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32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13"/>
        <w:tab w:val="right" w:leader="none" w:pos="9026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1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13"/>
        <w:tab w:val="right" w:leader="none" w:pos="9026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header2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2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76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tbl>
    <w:tblPr>
      <w:tblStyle w:val="Table2"/>
      <w:tblW w:w="11058.0" w:type="dxa"/>
      <w:jc w:val="center"/>
      <w:tblBorders>
        <w:top w:color="000000" w:space="0" w:sz="4" w:val="single"/>
        <w:left w:color="000000" w:space="0" w:sz="4" w:val="single"/>
        <w:bottom w:color="000000" w:space="0" w:sz="4" w:val="single"/>
        <w:right w:color="000000" w:space="0" w:sz="4" w:val="single"/>
        <w:insideH w:color="000000" w:space="0" w:sz="4" w:val="single"/>
        <w:insideV w:color="000000" w:space="0" w:sz="4" w:val="single"/>
      </w:tblBorders>
      <w:tblLayout w:type="fixed"/>
      <w:tblLook w:val="0000"/>
    </w:tblPr>
    <w:tblGrid>
      <w:gridCol w:w="3396"/>
      <w:gridCol w:w="5551"/>
      <w:gridCol w:w="2111"/>
      <w:tblGridChange w:id="0">
        <w:tblGrid>
          <w:gridCol w:w="3396"/>
          <w:gridCol w:w="5551"/>
          <w:gridCol w:w="2111"/>
        </w:tblGrid>
      </w:tblGridChange>
    </w:tblGrid>
    <w:tr>
      <w:trPr>
        <w:cantSplit w:val="0"/>
        <w:trHeight w:val="1143" w:hRule="atLeast"/>
        <w:tblHeader w:val="0"/>
      </w:trPr>
      <w:tc>
        <w:tcPr/>
        <w:p w:rsidR="00000000" w:rsidDel="00000000" w:rsidP="00000000" w:rsidRDefault="00000000" w:rsidRPr="00000000" w14:paraId="00000023">
          <w:pPr>
            <w:spacing w:after="0" w:line="240" w:lineRule="auto"/>
            <w:jc w:val="center"/>
            <w:rPr>
              <w:rFonts w:ascii="Tahoma" w:cs="Tahoma" w:eastAsia="Tahoma" w:hAnsi="Tahoma"/>
              <w:color w:val="0000ff"/>
              <w:sz w:val="2"/>
              <w:szCs w:val="2"/>
            </w:rPr>
          </w:pPr>
          <w:r w:rsidDel="00000000" w:rsidR="00000000" w:rsidRPr="00000000">
            <w:rPr/>
            <w:drawing>
              <wp:inline distB="0" distT="0" distL="0" distR="0">
                <wp:extent cx="2008593" cy="1132808"/>
                <wp:effectExtent b="0" l="0" r="0" t="0"/>
                <wp:docPr id="18" name="image1.png"/>
                <a:graphic>
                  <a:graphicData uri="http://schemas.openxmlformats.org/drawingml/2006/picture">
                    <pic:pic>
                      <pic:nvPicPr>
                        <pic:cNvPr id="0" name="image1.png"/>
                        <pic:cNvPicPr preferRelativeResize="0"/>
                      </pic:nvPicPr>
                      <pic:blipFill>
                        <a:blip r:embed="rId1"/>
                        <a:srcRect b="0" l="0" r="0" t="0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008593" cy="1132808"/>
                        </a:xfrm>
                        <a:prstGeom prst="rect"/>
                        <a:ln/>
                      </pic:spPr>
                    </pic:pic>
                  </a:graphicData>
                </a:graphic>
              </wp:inline>
            </w:drawing>
          </w:r>
          <w:r w:rsidDel="00000000" w:rsidR="00000000" w:rsidRPr="00000000">
            <w:rPr>
              <w:rtl w:val="0"/>
            </w:rPr>
          </w:r>
        </w:p>
      </w:tc>
      <w:tc>
        <w:tcPr/>
        <w:p w:rsidR="00000000" w:rsidDel="00000000" w:rsidP="00000000" w:rsidRDefault="00000000" w:rsidRPr="00000000" w14:paraId="00000024">
          <w:pPr>
            <w:keepNext w:val="0"/>
            <w:keepLines w:val="0"/>
            <w:pageBreakBefore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tabs>
              <w:tab w:val="center" w:leader="none" w:pos="4513"/>
              <w:tab w:val="right" w:leader="none" w:pos="9026"/>
            </w:tabs>
            <w:spacing w:after="0" w:before="0" w:line="240" w:lineRule="auto"/>
            <w:ind w:left="0" w:right="0" w:firstLine="0"/>
            <w:jc w:val="center"/>
            <w:rPr>
              <w:rFonts w:ascii="Arial" w:cs="Arial" w:eastAsia="Arial" w:hAnsi="Arial"/>
              <w:b w:val="0"/>
              <w:i w:val="0"/>
              <w:smallCaps w:val="0"/>
              <w:strike w:val="0"/>
              <w:color w:val="000000"/>
              <w:sz w:val="24"/>
              <w:szCs w:val="24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tl w:val="0"/>
            </w:rPr>
          </w:r>
        </w:p>
        <w:p w:rsidR="00000000" w:rsidDel="00000000" w:rsidP="00000000" w:rsidRDefault="00000000" w:rsidRPr="00000000" w14:paraId="00000025">
          <w:pPr>
            <w:keepNext w:val="0"/>
            <w:keepLines w:val="0"/>
            <w:pageBreakBefore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tabs>
              <w:tab w:val="center" w:leader="none" w:pos="4513"/>
              <w:tab w:val="right" w:leader="none" w:pos="9026"/>
            </w:tabs>
            <w:spacing w:after="0" w:before="0" w:line="240" w:lineRule="auto"/>
            <w:ind w:left="0" w:right="0" w:firstLine="0"/>
            <w:jc w:val="center"/>
            <w:rPr>
              <w:rFonts w:ascii="Tahoma" w:cs="Tahoma" w:eastAsia="Tahoma" w:hAnsi="Tahoma"/>
              <w:b w:val="0"/>
              <w:i w:val="0"/>
              <w:smallCaps w:val="0"/>
              <w:strike w:val="0"/>
              <w:color w:val="0000ff"/>
              <w:sz w:val="2"/>
              <w:szCs w:val="2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Fonts w:ascii="Arial" w:cs="Arial" w:eastAsia="Arial" w:hAnsi="Arial"/>
              <w:b w:val="0"/>
              <w:i w:val="0"/>
              <w:smallCaps w:val="0"/>
              <w:strike w:val="0"/>
              <w:color w:val="000000"/>
              <w:sz w:val="24"/>
              <w:szCs w:val="24"/>
              <w:u w:val="none"/>
              <w:shd w:fill="auto" w:val="clear"/>
              <w:vertAlign w:val="baseline"/>
              <w:rtl w:val="0"/>
            </w:rPr>
            <w:t xml:space="preserve">BAHAGIAN DASAR</w:t>
          </w:r>
          <w:r w:rsidDel="00000000" w:rsidR="00000000" w:rsidRPr="00000000">
            <w:rPr>
              <w:rFonts w:ascii="Arial" w:cs="Arial" w:eastAsia="Arial" w:hAnsi="Arial"/>
              <w:sz w:val="24"/>
              <w:szCs w:val="24"/>
              <w:rtl w:val="0"/>
            </w:rPr>
            <w:t xml:space="preserve"> DAN PERANCANGAN STRATEGIK </w:t>
          </w:r>
          <w:r w:rsidDel="00000000" w:rsidR="00000000" w:rsidRPr="00000000">
            <w:rPr>
              <w:rFonts w:ascii="Arial" w:cs="Arial" w:eastAsia="Arial" w:hAnsi="Arial"/>
              <w:b w:val="0"/>
              <w:i w:val="0"/>
              <w:smallCaps w:val="0"/>
              <w:strike w:val="0"/>
              <w:color w:val="000000"/>
              <w:sz w:val="24"/>
              <w:szCs w:val="24"/>
              <w:u w:val="none"/>
              <w:shd w:fill="auto" w:val="clear"/>
              <w:vertAlign w:val="baseline"/>
              <w:rtl w:val="0"/>
            </w:rPr>
            <w:t xml:space="preserve"> </w:t>
          </w:r>
          <w:r w:rsidDel="00000000" w:rsidR="00000000" w:rsidRPr="00000000">
            <w:rPr>
              <w:rFonts w:ascii="Arial" w:cs="Arial" w:eastAsia="Arial" w:hAnsi="Arial"/>
              <w:b w:val="1"/>
              <w:i w:val="0"/>
              <w:smallCaps w:val="0"/>
              <w:strike w:val="0"/>
              <w:color w:val="000000"/>
              <w:sz w:val="24"/>
              <w:szCs w:val="24"/>
              <w:u w:val="none"/>
              <w:shd w:fill="auto" w:val="clear"/>
              <w:vertAlign w:val="baseline"/>
              <w:rtl w:val="0"/>
            </w:rPr>
            <w:t xml:space="preserve">(DASAR)</w:t>
          </w:r>
          <w:r w:rsidDel="00000000" w:rsidR="00000000" w:rsidRPr="00000000">
            <w:rPr>
              <w:rtl w:val="0"/>
            </w:rPr>
          </w:r>
        </w:p>
        <w:p w:rsidR="00000000" w:rsidDel="00000000" w:rsidP="00000000" w:rsidRDefault="00000000" w:rsidRPr="00000000" w14:paraId="00000026">
          <w:pPr>
            <w:rPr>
              <w:rFonts w:ascii="Tahoma" w:cs="Tahoma" w:eastAsia="Tahoma" w:hAnsi="Tahoma"/>
              <w:sz w:val="2"/>
              <w:szCs w:val="2"/>
            </w:rPr>
          </w:pPr>
          <w:r w:rsidDel="00000000" w:rsidR="00000000" w:rsidRPr="00000000">
            <w:rPr>
              <w:rtl w:val="0"/>
            </w:rPr>
          </w:r>
        </w:p>
        <w:p w:rsidR="00000000" w:rsidDel="00000000" w:rsidP="00000000" w:rsidRDefault="00000000" w:rsidRPr="00000000" w14:paraId="00000027">
          <w:pPr>
            <w:tabs>
              <w:tab w:val="left" w:leader="none" w:pos="2411"/>
            </w:tabs>
            <w:jc w:val="center"/>
            <w:rPr>
              <w:rFonts w:ascii="Tahoma" w:cs="Tahoma" w:eastAsia="Tahoma" w:hAnsi="Tahoma"/>
              <w:sz w:val="2"/>
              <w:szCs w:val="2"/>
            </w:rPr>
          </w:pPr>
          <w:r w:rsidDel="00000000" w:rsidR="00000000" w:rsidRPr="00000000">
            <w:rPr>
              <w:rFonts w:ascii="Arial" w:cs="Arial" w:eastAsia="Arial" w:hAnsi="Arial"/>
              <w:b w:val="1"/>
              <w:rtl w:val="0"/>
            </w:rPr>
            <w:t xml:space="preserve">BORANG ULASAN UMUM PEMBANGUNAN DOKUMEN PANDUAN </w:t>
          </w:r>
          <w:r w:rsidDel="00000000" w:rsidR="00000000" w:rsidRPr="00000000">
            <w:rPr>
              <w:rtl w:val="0"/>
            </w:rPr>
          </w:r>
        </w:p>
      </w:tc>
      <w:tc>
        <w:tcPr/>
        <w:p w:rsidR="00000000" w:rsidDel="00000000" w:rsidP="00000000" w:rsidRDefault="00000000" w:rsidRPr="00000000" w14:paraId="00000028">
          <w:pPr>
            <w:spacing w:after="0" w:line="360" w:lineRule="auto"/>
            <w:jc w:val="center"/>
            <w:rPr>
              <w:rFonts w:ascii="Arial" w:cs="Arial" w:eastAsia="Arial" w:hAnsi="Arial"/>
              <w:b w:val="1"/>
              <w:sz w:val="16"/>
              <w:szCs w:val="16"/>
            </w:rPr>
          </w:pPr>
          <w:r w:rsidDel="00000000" w:rsidR="00000000" w:rsidRPr="00000000">
            <w:rPr>
              <w:rtl w:val="0"/>
            </w:rPr>
          </w:r>
        </w:p>
        <w:p w:rsidR="00000000" w:rsidDel="00000000" w:rsidP="00000000" w:rsidRDefault="00000000" w:rsidRPr="00000000" w14:paraId="00000029">
          <w:pPr>
            <w:spacing w:after="0" w:line="360" w:lineRule="auto"/>
            <w:jc w:val="center"/>
            <w:rPr>
              <w:rFonts w:ascii="Arial" w:cs="Arial" w:eastAsia="Arial" w:hAnsi="Arial"/>
              <w:b w:val="1"/>
              <w:sz w:val="16"/>
              <w:szCs w:val="16"/>
            </w:rPr>
          </w:pPr>
          <w:r w:rsidDel="00000000" w:rsidR="00000000" w:rsidRPr="00000000">
            <w:rPr>
              <w:rFonts w:ascii="Arial" w:cs="Arial" w:eastAsia="Arial" w:hAnsi="Arial"/>
              <w:b w:val="1"/>
              <w:sz w:val="16"/>
              <w:szCs w:val="16"/>
              <w:rtl w:val="0"/>
            </w:rPr>
            <w:t xml:space="preserve">BK-BDKS-054</w:t>
          </w:r>
        </w:p>
        <w:p w:rsidR="00000000" w:rsidDel="00000000" w:rsidP="00000000" w:rsidRDefault="00000000" w:rsidRPr="00000000" w14:paraId="0000002A">
          <w:pPr>
            <w:spacing w:after="0" w:line="360" w:lineRule="auto"/>
            <w:jc w:val="center"/>
            <w:rPr>
              <w:rFonts w:ascii="Arial" w:cs="Arial" w:eastAsia="Arial" w:hAnsi="Arial"/>
              <w:b w:val="1"/>
              <w:sz w:val="16"/>
              <w:szCs w:val="16"/>
            </w:rPr>
          </w:pPr>
          <w:r w:rsidDel="00000000" w:rsidR="00000000" w:rsidRPr="00000000">
            <w:rPr>
              <w:rFonts w:ascii="Arial" w:cs="Arial" w:eastAsia="Arial" w:hAnsi="Arial"/>
              <w:b w:val="1"/>
              <w:sz w:val="16"/>
              <w:szCs w:val="16"/>
              <w:rtl w:val="0"/>
            </w:rPr>
            <w:t xml:space="preserve">Versi : 02</w:t>
          </w:r>
        </w:p>
        <w:p w:rsidR="00000000" w:rsidDel="00000000" w:rsidP="00000000" w:rsidRDefault="00000000" w:rsidRPr="00000000" w14:paraId="0000002B">
          <w:pPr>
            <w:spacing w:after="0" w:line="360" w:lineRule="auto"/>
            <w:jc w:val="center"/>
            <w:rPr>
              <w:rFonts w:ascii="Arial" w:cs="Arial" w:eastAsia="Arial" w:hAnsi="Arial"/>
              <w:b w:val="1"/>
              <w:sz w:val="16"/>
              <w:szCs w:val="16"/>
            </w:rPr>
          </w:pPr>
          <w:r w:rsidDel="00000000" w:rsidR="00000000" w:rsidRPr="00000000">
            <w:rPr>
              <w:rtl w:val="0"/>
            </w:rPr>
          </w:r>
        </w:p>
        <w:p w:rsidR="00000000" w:rsidDel="00000000" w:rsidP="00000000" w:rsidRDefault="00000000" w:rsidRPr="00000000" w14:paraId="0000002C">
          <w:pPr>
            <w:spacing w:after="0" w:line="360" w:lineRule="auto"/>
            <w:jc w:val="center"/>
            <w:rPr>
              <w:rFonts w:ascii="Arial" w:cs="Arial" w:eastAsia="Arial" w:hAnsi="Arial"/>
              <w:sz w:val="16"/>
              <w:szCs w:val="16"/>
            </w:rPr>
          </w:pPr>
          <w:r w:rsidDel="00000000" w:rsidR="00000000" w:rsidRPr="00000000">
            <w:rPr>
              <w:rFonts w:ascii="Arial" w:cs="Arial" w:eastAsia="Arial" w:hAnsi="Arial"/>
              <w:sz w:val="16"/>
              <w:szCs w:val="16"/>
              <w:rtl w:val="0"/>
            </w:rPr>
            <w:t xml:space="preserve">Tarikh efektif: 15 Oktober 2025</w:t>
          </w:r>
        </w:p>
        <w:p w:rsidR="00000000" w:rsidDel="00000000" w:rsidP="00000000" w:rsidRDefault="00000000" w:rsidRPr="00000000" w14:paraId="0000002D">
          <w:pPr>
            <w:spacing w:after="0" w:line="240" w:lineRule="auto"/>
            <w:jc w:val="center"/>
            <w:rPr>
              <w:rFonts w:ascii="Tahoma" w:cs="Tahoma" w:eastAsia="Tahoma" w:hAnsi="Tahoma"/>
              <w:color w:val="0000ff"/>
              <w:sz w:val="2"/>
              <w:szCs w:val="2"/>
            </w:rPr>
          </w:pPr>
          <w:r w:rsidDel="00000000" w:rsidR="00000000" w:rsidRPr="00000000">
            <w:rPr>
              <w:rtl w:val="0"/>
            </w:rPr>
          </w:r>
        </w:p>
      </w:tc>
    </w:tr>
  </w:tbl>
  <w:p w:rsidR="00000000" w:rsidDel="00000000" w:rsidP="00000000" w:rsidRDefault="00000000" w:rsidRPr="00000000" w14:paraId="0000002E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13"/>
        <w:tab w:val="right" w:leader="none" w:pos="9026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header3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F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13"/>
        <w:tab w:val="right" w:leader="none" w:pos="9026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sz w:val="22"/>
        <w:szCs w:val="22"/>
        <w:lang w:val="en-MY"/>
      </w:rPr>
    </w:rPrDefault>
    <w:pPrDefault>
      <w:pPr>
        <w:spacing w:after="200"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spacing w:after="0" w:before="240" w:lineRule="auto"/>
    </w:pPr>
    <w:rPr>
      <w:rFonts w:ascii="Cambria" w:cs="Cambria" w:eastAsia="Cambria" w:hAnsi="Cambria"/>
      <w:color w:val="366091"/>
      <w:sz w:val="32"/>
      <w:szCs w:val="32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0" w:before="40" w:lineRule="auto"/>
    </w:pPr>
    <w:rPr>
      <w:rFonts w:ascii="Cambria" w:cs="Cambria" w:eastAsia="Cambria" w:hAnsi="Cambria"/>
      <w:color w:val="243f61"/>
      <w:sz w:val="24"/>
      <w:szCs w:val="24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character" w:styleId="DefaultParagraphFont" w:default="1">
    <w:name w:val="Default Paragraph Font"/>
    <w:uiPriority w:val="1"/>
    <w:semiHidden w:val="1"/>
    <w:unhideWhenUsed w:val="1"/>
  </w:style>
  <w:style w:type="table" w:styleId="Table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oList" w:default="1">
    <w:name w:val="No List"/>
    <w:uiPriority w:val="99"/>
    <w:semiHidden w:val="1"/>
    <w:unhideWhenUsed w:val="1"/>
  </w:style>
  <w:style w:type="table" w:styleId="TableGrid">
    <w:name w:val="Table Grid"/>
    <w:basedOn w:val="TableNormal"/>
    <w:uiPriority w:val="59"/>
    <w:rsid w:val="00C309E3"/>
    <w:pPr>
      <w:spacing w:after="0" w:line="240" w:lineRule="auto"/>
    </w:pPr>
    <w:tblPr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</w:tblPr>
  </w:style>
  <w:style w:type="paragraph" w:styleId="Header">
    <w:name w:val="header"/>
    <w:basedOn w:val="Normal"/>
    <w:link w:val="HeaderChar"/>
    <w:uiPriority w:val="99"/>
    <w:unhideWhenUsed w:val="1"/>
    <w:rsid w:val="004A4840"/>
    <w:pPr>
      <w:tabs>
        <w:tab w:val="center" w:pos="4513"/>
        <w:tab w:val="right" w:pos="9026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4A4840"/>
  </w:style>
  <w:style w:type="paragraph" w:styleId="Footer">
    <w:name w:val="footer"/>
    <w:basedOn w:val="Normal"/>
    <w:link w:val="FooterChar"/>
    <w:uiPriority w:val="99"/>
    <w:unhideWhenUsed w:val="1"/>
    <w:rsid w:val="004A4840"/>
    <w:pPr>
      <w:tabs>
        <w:tab w:val="center" w:pos="4513"/>
        <w:tab w:val="right" w:pos="9026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4A4840"/>
  </w:style>
  <w:style w:type="paragraph" w:styleId="BalloonText">
    <w:name w:val="Balloon Text"/>
    <w:basedOn w:val="Normal"/>
    <w:link w:val="BalloonTextChar"/>
    <w:uiPriority w:val="99"/>
    <w:semiHidden w:val="1"/>
    <w:unhideWhenUsed w:val="1"/>
    <w:rsid w:val="004A4840"/>
    <w:pPr>
      <w:spacing w:after="0" w:line="240" w:lineRule="auto"/>
    </w:pPr>
    <w:rPr>
      <w:rFonts w:ascii="Tahoma" w:cs="Tahoma" w:hAnsi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 w:val="1"/>
    <w:rsid w:val="004A4840"/>
    <w:rPr>
      <w:rFonts w:ascii="Tahoma" w:cs="Tahoma" w:hAnsi="Tahoma"/>
      <w:sz w:val="16"/>
      <w:szCs w:val="16"/>
    </w:rPr>
  </w:style>
  <w:style w:type="character" w:styleId="Heading1Char" w:customStyle="1">
    <w:name w:val="Heading 1 Char"/>
    <w:basedOn w:val="DefaultParagraphFont"/>
    <w:link w:val="Heading1"/>
    <w:uiPriority w:val="9"/>
    <w:rsid w:val="00CD0167"/>
    <w:rPr>
      <w:rFonts w:asciiTheme="majorHAnsi" w:cstheme="majorBidi" w:eastAsiaTheme="majorEastAsia" w:hAnsiTheme="majorHAnsi"/>
      <w:color w:val="365f91" w:themeColor="accent1" w:themeShade="0000BF"/>
      <w:sz w:val="32"/>
      <w:szCs w:val="32"/>
    </w:rPr>
  </w:style>
  <w:style w:type="character" w:styleId="Hyperlink">
    <w:name w:val="Hyperlink"/>
    <w:basedOn w:val="DefaultParagraphFont"/>
    <w:uiPriority w:val="99"/>
    <w:unhideWhenUsed w:val="1"/>
    <w:rsid w:val="002C5979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 w:val="1"/>
    <w:unhideWhenUsed w:val="1"/>
    <w:rsid w:val="002C5979"/>
    <w:rPr>
      <w:color w:val="605e5c"/>
      <w:shd w:color="auto" w:fill="e1dfdd" w:val="clear"/>
    </w:rPr>
  </w:style>
  <w:style w:type="paragraph" w:styleId="Default" w:customStyle="1">
    <w:name w:val="Default"/>
    <w:rsid w:val="007219A9"/>
    <w:pPr>
      <w:autoSpaceDE w:val="0"/>
      <w:autoSpaceDN w:val="0"/>
      <w:adjustRightInd w:val="0"/>
      <w:spacing w:after="0" w:line="240" w:lineRule="auto"/>
    </w:pPr>
    <w:rPr>
      <w:rFonts w:ascii="Arial" w:cs="Arial" w:hAnsi="Arial"/>
      <w:color w:val="000000"/>
      <w:sz w:val="24"/>
      <w:szCs w:val="24"/>
    </w:rPr>
  </w:style>
  <w:style w:type="paragraph" w:styleId="ListParagraph">
    <w:name w:val="List Paragraph"/>
    <w:basedOn w:val="Normal"/>
    <w:uiPriority w:val="34"/>
    <w:qFormat w:val="1"/>
    <w:rsid w:val="007219A9"/>
    <w:pPr>
      <w:ind w:left="720"/>
      <w:contextualSpacing w:val="1"/>
    </w:pPr>
  </w:style>
  <w:style w:type="character" w:styleId="fontstyle01" w:customStyle="1">
    <w:name w:val="fontstyle01"/>
    <w:basedOn w:val="DefaultParagraphFont"/>
    <w:rsid w:val="007219A9"/>
    <w:rPr>
      <w:rFonts w:ascii="ArialMT" w:hAnsi="ArialMT" w:hint="default"/>
      <w:b w:val="0"/>
      <w:bCs w:val="0"/>
      <w:i w:val="0"/>
      <w:iCs w:val="0"/>
      <w:color w:val="000000"/>
      <w:sz w:val="20"/>
      <w:szCs w:val="20"/>
    </w:rPr>
  </w:style>
  <w:style w:type="paragraph" w:styleId="Definition" w:customStyle="1">
    <w:name w:val="Definition"/>
    <w:basedOn w:val="Normal"/>
    <w:next w:val="Normal"/>
    <w:rsid w:val="00911B28"/>
    <w:pPr>
      <w:spacing w:after="240" w:line="230" w:lineRule="atLeast"/>
      <w:jc w:val="both"/>
    </w:pPr>
    <w:rPr>
      <w:rFonts w:ascii="Arial" w:cs="Times New Roman" w:eastAsia="Times New Roman" w:hAnsi="Arial"/>
      <w:sz w:val="20"/>
      <w:szCs w:val="20"/>
      <w:lang w:val="en-GB"/>
    </w:rPr>
  </w:style>
  <w:style w:type="character" w:styleId="Heading3Char" w:customStyle="1">
    <w:name w:val="Heading 3 Char"/>
    <w:basedOn w:val="DefaultParagraphFont"/>
    <w:link w:val="Heading3"/>
    <w:uiPriority w:val="9"/>
    <w:semiHidden w:val="1"/>
    <w:rsid w:val="00A776AE"/>
    <w:rPr>
      <w:rFonts w:asciiTheme="majorHAnsi" w:cstheme="majorBidi" w:eastAsiaTheme="majorEastAsia" w:hAnsiTheme="majorHAnsi"/>
      <w:color w:val="243f60" w:themeColor="accent1" w:themeShade="00007F"/>
      <w:sz w:val="24"/>
      <w:szCs w:val="24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11" Type="http://schemas.openxmlformats.org/officeDocument/2006/relationships/footer" Target="footer3.xml"/><Relationship Id="rId10" Type="http://schemas.openxmlformats.org/officeDocument/2006/relationships/footer" Target="footer2.xml"/><Relationship Id="rId12" Type="http://schemas.openxmlformats.org/officeDocument/2006/relationships/footer" Target="footer1.xml"/><Relationship Id="rId9" Type="http://schemas.openxmlformats.org/officeDocument/2006/relationships/header" Target="header1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2.xml"/><Relationship Id="rId8" Type="http://schemas.openxmlformats.org/officeDocument/2006/relationships/header" Target="header3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Tahoma-regular.ttf"/><Relationship Id="rId2" Type="http://schemas.openxmlformats.org/officeDocument/2006/relationships/font" Target="fonts/Tahoma-bold.ttf"/></Relationships>
</file>

<file path=word/_rels/header2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/oZCm+hACaQZ41pdn84+WzhTasg==">CgMxLjAyDmgubGN2bnIwMnhnaG5lOAByITEzN1VDTHVSRFZkRG92QzBpcS1Pb2NQRWtJSk1ZeDhYOQ==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2024-04-19T04:05:00Z</dcterms:created>
  <dc:creator>User</dc:creator>
</cp:coreProperties>
</file>